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9F0" w:rsidRDefault="00F239F0" w:rsidP="00F239F0">
      <w:pPr>
        <w:jc w:val="center"/>
      </w:pPr>
    </w:p>
    <w:p w:rsidR="00E55273" w:rsidRPr="00293A0F" w:rsidRDefault="00293A0F" w:rsidP="00293A0F">
      <w:pPr>
        <w:jc w:val="center"/>
        <w:rPr>
          <w:b/>
        </w:rPr>
      </w:pPr>
      <w:r>
        <w:rPr>
          <w:b/>
        </w:rPr>
        <w:t>Question 1-</w:t>
      </w:r>
      <w:r w:rsidR="000B551C" w:rsidRPr="00293A0F">
        <w:rPr>
          <w:b/>
        </w:rPr>
        <w:t>Labor Unions</w:t>
      </w:r>
    </w:p>
    <w:p w:rsidR="00F239F0" w:rsidRDefault="00F239F0" w:rsidP="00F239F0">
      <w:pPr>
        <w:jc w:val="center"/>
      </w:pPr>
    </w:p>
    <w:p w:rsidR="00F239F0" w:rsidRDefault="00F239F0" w:rsidP="00F239F0">
      <w:pPr>
        <w:jc w:val="center"/>
      </w:pPr>
    </w:p>
    <w:p w:rsidR="00F239F0" w:rsidRDefault="00F239F0" w:rsidP="00F239F0">
      <w:pPr>
        <w:jc w:val="center"/>
      </w:pPr>
    </w:p>
    <w:p w:rsidR="00F239F0" w:rsidRDefault="000B551C" w:rsidP="00F239F0">
      <w:pPr>
        <w:jc w:val="center"/>
      </w:pPr>
      <w:r>
        <w:t>Name</w:t>
      </w:r>
    </w:p>
    <w:p w:rsidR="00F239F0" w:rsidRDefault="000B551C" w:rsidP="00F239F0">
      <w:pPr>
        <w:jc w:val="center"/>
      </w:pPr>
      <w:r>
        <w:t>Institute of Affiliation</w:t>
      </w:r>
    </w:p>
    <w:p w:rsidR="00F239F0" w:rsidRDefault="000B551C" w:rsidP="00F239F0">
      <w:pPr>
        <w:jc w:val="center"/>
      </w:pPr>
      <w:r>
        <w:t>Professor</w:t>
      </w:r>
    </w:p>
    <w:p w:rsidR="00F239F0" w:rsidRDefault="000B551C" w:rsidP="00F239F0">
      <w:pPr>
        <w:jc w:val="center"/>
      </w:pPr>
      <w:r>
        <w:t>Date</w:t>
      </w:r>
    </w:p>
    <w:p w:rsidR="00F239F0" w:rsidRDefault="00F239F0"/>
    <w:p w:rsidR="00B545B8" w:rsidRDefault="00B545B8"/>
    <w:p w:rsidR="00B545B8" w:rsidRDefault="00B545B8"/>
    <w:p w:rsidR="00B545B8" w:rsidRDefault="00B545B8"/>
    <w:p w:rsidR="00B545B8" w:rsidRDefault="00B545B8"/>
    <w:p w:rsidR="00B545B8" w:rsidRDefault="00B545B8"/>
    <w:p w:rsidR="00B545B8" w:rsidRDefault="00B545B8"/>
    <w:p w:rsidR="00293A0F" w:rsidRDefault="00293A0F"/>
    <w:p w:rsidR="00293A0F" w:rsidRDefault="00293A0F"/>
    <w:p w:rsidR="00B545B8" w:rsidRPr="002D2E15" w:rsidRDefault="0047109D" w:rsidP="0047109D">
      <w:pPr>
        <w:jc w:val="center"/>
        <w:rPr>
          <w:b/>
        </w:rPr>
      </w:pPr>
      <w:r>
        <w:rPr>
          <w:b/>
        </w:rPr>
        <w:lastRenderedPageBreak/>
        <w:t>Question 1-</w:t>
      </w:r>
      <w:r w:rsidRPr="00293A0F">
        <w:rPr>
          <w:b/>
        </w:rPr>
        <w:t>Labor Unions</w:t>
      </w:r>
      <w:bookmarkStart w:id="0" w:name="_GoBack"/>
      <w:bookmarkEnd w:id="0"/>
    </w:p>
    <w:p w:rsidR="00B545B8" w:rsidRPr="002D2E15" w:rsidRDefault="000B551C" w:rsidP="002D2E15">
      <w:pPr>
        <w:jc w:val="center"/>
        <w:rPr>
          <w:b/>
        </w:rPr>
      </w:pPr>
      <w:r w:rsidRPr="002D2E15">
        <w:rPr>
          <w:b/>
        </w:rPr>
        <w:t>Types of Labor Unions</w:t>
      </w:r>
    </w:p>
    <w:p w:rsidR="002A17EE" w:rsidRDefault="000B551C" w:rsidP="002D2E15">
      <w:pPr>
        <w:ind w:firstLine="720"/>
      </w:pPr>
      <w:r>
        <w:t xml:space="preserve">Labor unions are used by workers </w:t>
      </w:r>
      <w:r w:rsidR="005C547F">
        <w:t>to negotiate for better wages. They can be categorized by philosophy and structural form. One of them is craft unions, formed by workers who share the same skills regardless of the organization</w:t>
      </w:r>
      <w:r w:rsidR="00293A0F">
        <w:t xml:space="preserve"> (</w:t>
      </w:r>
      <w:proofErr w:type="spellStart"/>
      <w:r w:rsidR="00293A0F">
        <w:t>Wilmers</w:t>
      </w:r>
      <w:proofErr w:type="spellEnd"/>
      <w:r w:rsidR="00293A0F">
        <w:t xml:space="preserve">, </w:t>
      </w:r>
      <w:r w:rsidR="00293A0F" w:rsidRPr="00293A0F">
        <w:t>2017)</w:t>
      </w:r>
      <w:r w:rsidR="005C547F">
        <w:t>.</w:t>
      </w:r>
      <w:r w:rsidR="00EE28F2">
        <w:t xml:space="preserve"> For example, different mechanics may come together and form a union. Most of them form these unions to protect against technological advances, and most of them cannot be fully functional after collapsing since the worker's skills cannot be replaced. The other one is I</w:t>
      </w:r>
      <w:r w:rsidR="00876D03">
        <w:t xml:space="preserve">ndustrial unions, which are formed by different workers regardless of their skills. This type of union encourages worker's cohesion and eases negotiations since all </w:t>
      </w:r>
      <w:proofErr w:type="gramStart"/>
      <w:r w:rsidR="00876D03">
        <w:t>worker's</w:t>
      </w:r>
      <w:proofErr w:type="gramEnd"/>
      <w:r w:rsidR="00876D03">
        <w:t xml:space="preserve"> rights are covered uniformly. However, this union is challenged by the experienced workers who feel they have more rights than the rest. The third one is referred to as </w:t>
      </w:r>
      <w:r w:rsidR="008B2203">
        <w:t>general</w:t>
      </w:r>
      <w:r w:rsidR="00876D03">
        <w:t>, formed from all workers, whether skilled or unskilled</w:t>
      </w:r>
      <w:r w:rsidR="00293A0F">
        <w:t xml:space="preserve"> (</w:t>
      </w:r>
      <w:proofErr w:type="spellStart"/>
      <w:r w:rsidR="00293A0F">
        <w:t>Kilman</w:t>
      </w:r>
      <w:proofErr w:type="spellEnd"/>
      <w:r w:rsidR="00293A0F">
        <w:t xml:space="preserve">, </w:t>
      </w:r>
      <w:r w:rsidR="00293A0F" w:rsidRPr="00293A0F">
        <w:t>2020)</w:t>
      </w:r>
      <w:r w:rsidR="00876D03">
        <w:t xml:space="preserve">. These unions do </w:t>
      </w:r>
      <w:r w:rsidR="008B2203">
        <w:t>not have major drawbacks compared to the rest of the unions. The last one is federations, which are the most top levels organized and organize the affairs of several unions.</w:t>
      </w:r>
    </w:p>
    <w:p w:rsidR="008B2203" w:rsidRPr="002D2E15" w:rsidRDefault="000B551C" w:rsidP="002D2E15">
      <w:pPr>
        <w:jc w:val="center"/>
        <w:rPr>
          <w:b/>
        </w:rPr>
      </w:pPr>
      <w:r w:rsidRPr="002D2E15">
        <w:rPr>
          <w:b/>
        </w:rPr>
        <w:t>Labor Relations to Labor Unions</w:t>
      </w:r>
      <w:r w:rsidR="0035674C" w:rsidRPr="002D2E15">
        <w:rPr>
          <w:b/>
        </w:rPr>
        <w:t xml:space="preserve"> and their Impact in Different Organizations</w:t>
      </w:r>
    </w:p>
    <w:p w:rsidR="008B2203" w:rsidRDefault="000B551C" w:rsidP="002D2E15">
      <w:pPr>
        <w:ind w:firstLine="720"/>
      </w:pPr>
      <w:r>
        <w:t>Both of them fight for a better relationship between the employees and the workers. They fight for better working conditions for workers, for example, better protective garments. They help to air workers grievances in the right channels</w:t>
      </w:r>
      <w:r w:rsidR="00293A0F">
        <w:t xml:space="preserve"> (</w:t>
      </w:r>
      <w:proofErr w:type="spellStart"/>
      <w:r w:rsidR="00293A0F">
        <w:t>Eidlin</w:t>
      </w:r>
      <w:proofErr w:type="spellEnd"/>
      <w:r w:rsidR="00293A0F">
        <w:t xml:space="preserve">, </w:t>
      </w:r>
      <w:r w:rsidR="00293A0F" w:rsidRPr="00293A0F">
        <w:t>2019)</w:t>
      </w:r>
      <w:r>
        <w:t>. Both of them are focused on better conditions for the workers, especially better pay for both the skilled and non-skilled workers.</w:t>
      </w:r>
    </w:p>
    <w:p w:rsidR="0035674C" w:rsidRDefault="000B551C" w:rsidP="002D2E15">
      <w:pPr>
        <w:ind w:firstLine="720"/>
      </w:pPr>
      <w:r>
        <w:lastRenderedPageBreak/>
        <w:t>Labor relations inspire employees to form and organize labor unions. Judicial states workers have a right to form unions and use communal bargaining over-representation</w:t>
      </w:r>
      <w:r w:rsidR="00293A0F">
        <w:t xml:space="preserve"> (</w:t>
      </w:r>
      <w:proofErr w:type="spellStart"/>
      <w:r w:rsidR="00293A0F">
        <w:t>Eidlin</w:t>
      </w:r>
      <w:proofErr w:type="spellEnd"/>
      <w:r w:rsidR="00293A0F">
        <w:t xml:space="preserve">, </w:t>
      </w:r>
      <w:r w:rsidR="00293A0F" w:rsidRPr="00293A0F">
        <w:t>2019)</w:t>
      </w:r>
      <w:r>
        <w:t xml:space="preserve">. It guarantees proper employee representation and confines discriminating employer practices. It also helps to </w:t>
      </w:r>
      <w:proofErr w:type="gramStart"/>
      <w:r>
        <w:t>smoothen</w:t>
      </w:r>
      <w:proofErr w:type="gramEnd"/>
      <w:r>
        <w:t xml:space="preserve"> employee working conditions.</w:t>
      </w:r>
    </w:p>
    <w:p w:rsidR="00A76E4D" w:rsidRDefault="000B551C" w:rsidP="002D2E15">
      <w:pPr>
        <w:ind w:firstLine="720"/>
      </w:pPr>
      <w:r>
        <w:t xml:space="preserve">Labor unions give wage increment for the workers. Through collective bargaining, skilled and unskilled employees can enjoy better pay leading to increased workplace motivation. Collective bargaining helps protect workers from organizations that may want to strip off benefits, especially non-performing workers. Workers can get to enjoy less working hours or overtime for extended hours. They can have enough time to rest and have recreational activities leading </w:t>
      </w:r>
      <w:proofErr w:type="spellStart"/>
      <w:r>
        <w:t>ti</w:t>
      </w:r>
      <w:proofErr w:type="spellEnd"/>
      <w:r>
        <w:t xml:space="preserve"> greater output at the organizational level.</w:t>
      </w:r>
      <w:r w:rsidR="002D2E15">
        <w:t xml:space="preserve"> </w:t>
      </w:r>
      <w:r>
        <w:t>Organizations that offer a good working environment with better pay will have an advantage since their workers will not have ideas to form unions</w:t>
      </w:r>
      <w:r w:rsidR="00293A0F">
        <w:t xml:space="preserve"> </w:t>
      </w:r>
      <w:r w:rsidR="00293A0F">
        <w:t>(</w:t>
      </w:r>
      <w:proofErr w:type="spellStart"/>
      <w:r w:rsidR="00293A0F">
        <w:t>Kilman</w:t>
      </w:r>
      <w:proofErr w:type="spellEnd"/>
      <w:r w:rsidR="00293A0F">
        <w:t xml:space="preserve">, </w:t>
      </w:r>
      <w:r w:rsidR="00293A0F" w:rsidRPr="00293A0F">
        <w:t>2020)</w:t>
      </w:r>
      <w:r>
        <w:t>. Unions make the organizations fight to create a competitive advantage by creating the slightest luxurious consumer goods possible.</w:t>
      </w:r>
    </w:p>
    <w:p w:rsidR="00293A0F" w:rsidRDefault="00293A0F" w:rsidP="00293A0F"/>
    <w:p w:rsidR="00293A0F" w:rsidRDefault="00293A0F" w:rsidP="00293A0F"/>
    <w:p w:rsidR="00293A0F" w:rsidRDefault="00293A0F" w:rsidP="00293A0F"/>
    <w:p w:rsidR="00293A0F" w:rsidRDefault="00293A0F" w:rsidP="00293A0F"/>
    <w:p w:rsidR="00293A0F" w:rsidRDefault="00293A0F" w:rsidP="00293A0F"/>
    <w:p w:rsidR="00293A0F" w:rsidRDefault="00293A0F" w:rsidP="00293A0F"/>
    <w:p w:rsidR="00293A0F" w:rsidRDefault="00293A0F" w:rsidP="00293A0F"/>
    <w:p w:rsidR="00293A0F" w:rsidRDefault="00293A0F" w:rsidP="00293A0F"/>
    <w:p w:rsidR="00293A0F" w:rsidRPr="00293A0F" w:rsidRDefault="00293A0F" w:rsidP="00293A0F">
      <w:pPr>
        <w:jc w:val="center"/>
        <w:rPr>
          <w:b/>
        </w:rPr>
      </w:pPr>
      <w:r w:rsidRPr="00293A0F">
        <w:rPr>
          <w:b/>
        </w:rPr>
        <w:lastRenderedPageBreak/>
        <w:t>References</w:t>
      </w:r>
    </w:p>
    <w:p w:rsidR="00293A0F" w:rsidRDefault="00293A0F" w:rsidP="00293A0F">
      <w:pPr>
        <w:spacing w:after="0"/>
        <w:ind w:left="720" w:hanging="720"/>
      </w:pPr>
      <w:proofErr w:type="spellStart"/>
      <w:r w:rsidRPr="00293A0F">
        <w:t>Eidlin</w:t>
      </w:r>
      <w:proofErr w:type="spellEnd"/>
      <w:r w:rsidRPr="00293A0F">
        <w:t xml:space="preserve">, B. (2019). </w:t>
      </w:r>
      <w:proofErr w:type="gramStart"/>
      <w:r w:rsidRPr="00293A0F">
        <w:t>Labor Unions and Movements.</w:t>
      </w:r>
      <w:proofErr w:type="gramEnd"/>
      <w:r w:rsidRPr="00293A0F">
        <w:t xml:space="preserve"> </w:t>
      </w:r>
      <w:proofErr w:type="gramStart"/>
      <w:r w:rsidRPr="00293A0F">
        <w:t>In </w:t>
      </w:r>
      <w:r w:rsidRPr="00293A0F">
        <w:rPr>
          <w:i/>
          <w:iCs/>
        </w:rPr>
        <w:t>The Oxford Handbook of Karl Marx</w:t>
      </w:r>
      <w:r w:rsidRPr="00293A0F">
        <w:t> (p. 403).</w:t>
      </w:r>
      <w:proofErr w:type="gramEnd"/>
      <w:r w:rsidRPr="00293A0F">
        <w:t xml:space="preserve"> </w:t>
      </w:r>
      <w:proofErr w:type="gramStart"/>
      <w:r w:rsidRPr="00293A0F">
        <w:t>Oxford University Press.</w:t>
      </w:r>
      <w:proofErr w:type="gramEnd"/>
    </w:p>
    <w:p w:rsidR="00293A0F" w:rsidRDefault="00293A0F" w:rsidP="00293A0F">
      <w:pPr>
        <w:spacing w:after="0"/>
        <w:ind w:left="720" w:hanging="720"/>
      </w:pPr>
      <w:proofErr w:type="spellStart"/>
      <w:r w:rsidRPr="00293A0F">
        <w:t>Kilman</w:t>
      </w:r>
      <w:proofErr w:type="spellEnd"/>
      <w:r w:rsidRPr="00293A0F">
        <w:t>, J. (2020). </w:t>
      </w:r>
      <w:r w:rsidRPr="00293A0F">
        <w:rPr>
          <w:i/>
          <w:iCs/>
        </w:rPr>
        <w:t>Monetary Policy and Income Inequality in the United States: The Role of Labor Unions</w:t>
      </w:r>
      <w:r w:rsidRPr="00293A0F">
        <w:t> (No. 2020: 10).</w:t>
      </w:r>
    </w:p>
    <w:p w:rsidR="00293A0F" w:rsidRDefault="00293A0F" w:rsidP="00293A0F">
      <w:pPr>
        <w:spacing w:after="0"/>
        <w:ind w:left="720" w:hanging="720"/>
      </w:pPr>
      <w:proofErr w:type="spellStart"/>
      <w:r w:rsidRPr="00293A0F">
        <w:t>Wilmers</w:t>
      </w:r>
      <w:proofErr w:type="spellEnd"/>
      <w:r w:rsidRPr="00293A0F">
        <w:t>, N. (2017). Labor unions as activist organizations: A union power approach to estimating union wage effects. </w:t>
      </w:r>
      <w:r w:rsidRPr="00293A0F">
        <w:rPr>
          <w:i/>
          <w:iCs/>
        </w:rPr>
        <w:t>Social Forces</w:t>
      </w:r>
      <w:r w:rsidRPr="00293A0F">
        <w:t>, </w:t>
      </w:r>
      <w:r w:rsidRPr="00293A0F">
        <w:rPr>
          <w:i/>
          <w:iCs/>
        </w:rPr>
        <w:t>95</w:t>
      </w:r>
      <w:r w:rsidRPr="00293A0F">
        <w:t>(4), 1451-1478.</w:t>
      </w:r>
    </w:p>
    <w:p w:rsidR="00254D5A" w:rsidRDefault="00254D5A"/>
    <w:p w:rsidR="00876D03" w:rsidRPr="00E55273" w:rsidRDefault="00876D03"/>
    <w:sectPr w:rsidR="00876D03"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7BB" w:rsidRDefault="00D467BB">
      <w:pPr>
        <w:spacing w:after="0" w:line="240" w:lineRule="auto"/>
      </w:pPr>
      <w:r>
        <w:separator/>
      </w:r>
    </w:p>
  </w:endnote>
  <w:endnote w:type="continuationSeparator" w:id="0">
    <w:p w:rsidR="00D467BB" w:rsidRDefault="00D46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EE" w:rsidRDefault="003C6A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EE" w:rsidRDefault="003C6AE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EE" w:rsidRDefault="003C6A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7BB" w:rsidRDefault="00D467BB">
      <w:pPr>
        <w:spacing w:after="0" w:line="240" w:lineRule="auto"/>
      </w:pPr>
      <w:r>
        <w:separator/>
      </w:r>
    </w:p>
  </w:footnote>
  <w:footnote w:type="continuationSeparator" w:id="0">
    <w:p w:rsidR="00D467BB" w:rsidRDefault="00D467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EE" w:rsidRDefault="003C6A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0B551C">
        <w:pPr>
          <w:pStyle w:val="Header"/>
          <w:jc w:val="right"/>
        </w:pPr>
        <w:r>
          <w:fldChar w:fldCharType="begin"/>
        </w:r>
        <w:r>
          <w:instrText xml:space="preserve"> PAGE   \* MERGEFORMAT </w:instrText>
        </w:r>
        <w:r>
          <w:fldChar w:fldCharType="separate"/>
        </w:r>
        <w:r w:rsidR="0047109D">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0B551C">
        <w:pPr>
          <w:pStyle w:val="Header"/>
          <w:jc w:val="right"/>
        </w:pPr>
        <w:r>
          <w:fldChar w:fldCharType="begin"/>
        </w:r>
        <w:r>
          <w:instrText xml:space="preserve"> PAGE   \* MERGEFORMAT </w:instrText>
        </w:r>
        <w:r>
          <w:fldChar w:fldCharType="separate"/>
        </w:r>
        <w:r w:rsidR="0047109D">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B551C"/>
    <w:rsid w:val="00196E21"/>
    <w:rsid w:val="001C09DB"/>
    <w:rsid w:val="00254D5A"/>
    <w:rsid w:val="00293A0F"/>
    <w:rsid w:val="002A17EE"/>
    <w:rsid w:val="002D2E15"/>
    <w:rsid w:val="003409E3"/>
    <w:rsid w:val="0035674C"/>
    <w:rsid w:val="003C6AEE"/>
    <w:rsid w:val="0047109D"/>
    <w:rsid w:val="0057417E"/>
    <w:rsid w:val="005C547F"/>
    <w:rsid w:val="007D64B3"/>
    <w:rsid w:val="00876D03"/>
    <w:rsid w:val="008B2203"/>
    <w:rsid w:val="00A27F97"/>
    <w:rsid w:val="00A76E4D"/>
    <w:rsid w:val="00AB5E81"/>
    <w:rsid w:val="00B545B8"/>
    <w:rsid w:val="00BB26D6"/>
    <w:rsid w:val="00D02480"/>
    <w:rsid w:val="00D467BB"/>
    <w:rsid w:val="00E55273"/>
    <w:rsid w:val="00EE28F2"/>
    <w:rsid w:val="00F03361"/>
    <w:rsid w:val="00F23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2771</Characters>
  <Application>Microsoft Office Word</Application>
  <DocSecurity>0</DocSecurity>
  <Lines>23</Lines>
  <Paragraphs>6</Paragraphs>
  <ScaleCrop>false</ScaleCrop>
  <Company/>
  <LinksUpToDate>false</LinksUpToDate>
  <CharactersWithSpaces>3251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2020-09-04T20:08:00Z</dcterms:created>
  <dcterms:modified xsi:type="dcterms:W3CDTF">2020-09-05T11:56:00Z</dcterms:modified>
</cp:coreProperties>
</file>